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7B4312" w:rsidRDefault="003969D3" w:rsidP="003969D3">
      <w:pPr>
        <w:keepNext/>
        <w:keepLines/>
        <w:spacing w:before="120" w:after="0" w:line="240" w:lineRule="auto"/>
        <w:ind w:left="5103"/>
        <w:jc w:val="right"/>
        <w:outlineLvl w:val="1"/>
        <w:rPr>
          <w:rFonts w:ascii="Tahoma" w:eastAsia="Calibri" w:hAnsi="Tahoma" w:cs="Tahoma"/>
          <w:color w:val="4472C4" w:themeColor="accent1"/>
          <w:sz w:val="22"/>
          <w:szCs w:val="22"/>
        </w:rPr>
      </w:pPr>
      <w:bookmarkStart w:id="0" w:name="_Ref38285444"/>
      <w:bookmarkStart w:id="1" w:name="_Ref38291496"/>
      <w:bookmarkStart w:id="2" w:name="_Toc126333941"/>
      <w:r w:rsidRPr="007B4312">
        <w:rPr>
          <w:rFonts w:ascii="Tahoma" w:eastAsia="Calibri" w:hAnsi="Tahoma" w:cs="Tahoma"/>
          <w:color w:val="4472C4" w:themeColor="accent1"/>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2DF3950B"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3969D3" w:rsidRPr="00107863">
        <w:rPr>
          <w:rFonts w:ascii="Tahoma" w:hAnsi="Tahoma" w:cs="Tahoma"/>
          <w:sz w:val="22"/>
          <w:szCs w:val="22"/>
        </w:rPr>
        <w:t xml:space="preserve"> ir subtiekėjams</w:t>
      </w:r>
      <w:r w:rsidRPr="00107863">
        <w:rPr>
          <w:rFonts w:ascii="Tahoma" w:hAnsi="Tahoma" w:cs="Tahoma"/>
          <w:sz w:val="22"/>
          <w:szCs w:val="22"/>
        </w:rPr>
        <w:t xml:space="preserve">. </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1"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informacija </w:t>
      </w:r>
      <w:r w:rsidRPr="00107863">
        <w:rPr>
          <w:rFonts w:ascii="Tahoma" w:hAnsi="Tahoma" w:cs="Tahoma"/>
          <w:b/>
          <w:bCs/>
          <w:sz w:val="22"/>
          <w:szCs w:val="22"/>
        </w:rPr>
        <w:t>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107863"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107863">
              <w:rPr>
                <w:rFonts w:ascii="Tahoma" w:hAnsi="Tahoma" w:cs="Tahoma"/>
                <w:sz w:val="22"/>
                <w:szCs w:val="22"/>
                <w:lang w:eastAsia="en-US"/>
              </w:rPr>
              <w:t xml:space="preserve">, </w:t>
            </w:r>
            <w:r w:rsidRPr="00107863">
              <w:rPr>
                <w:rFonts w:ascii="Tahoma" w:hAnsi="Tahoma" w:cs="Tahoma"/>
                <w:sz w:val="22"/>
                <w:szCs w:val="22"/>
                <w:lang w:eastAsia="en-US"/>
              </w:rPr>
              <w:t xml:space="preserve"> asmens (asmenų), turinčio (turinčių) teisę surašyti ir pasirašyti tiekėjo </w:t>
            </w:r>
            <w:r w:rsidR="56F204F8" w:rsidRPr="00107863">
              <w:rPr>
                <w:rFonts w:ascii="Tahoma" w:hAnsi="Tahoma" w:cs="Tahoma"/>
                <w:sz w:val="22"/>
                <w:szCs w:val="22"/>
                <w:lang w:eastAsia="en-US"/>
              </w:rPr>
              <w:t>finansinės apskaitos</w:t>
            </w:r>
            <w:r w:rsidRPr="0010786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 xml:space="preserve">Jeigu perkančioji organizacija 2022-10-10 kreipėsi į tiekėją prašydama iki </w:t>
            </w:r>
            <w:r w:rsidR="00447215" w:rsidRPr="00107863">
              <w:rPr>
                <w:rFonts w:ascii="Tahoma" w:hAnsi="Tahoma" w:cs="Tahoma"/>
                <w:i/>
                <w:iCs/>
                <w:sz w:val="22"/>
                <w:szCs w:val="22"/>
              </w:rPr>
              <w:lastRenderedPageBreak/>
              <w:t>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NoSpacing"/>
              <w:jc w:val="both"/>
              <w:rPr>
                <w:rFonts w:ascii="Tahoma" w:eastAsia="Yu Mincho" w:hAnsi="Tahoma" w:cs="Tahoma"/>
                <w:b/>
                <w:bCs/>
                <w:sz w:val="22"/>
                <w:szCs w:val="22"/>
              </w:rPr>
            </w:pPr>
          </w:p>
          <w:p w14:paraId="7B27BB28" w14:textId="00F0CA23"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NoSpacing"/>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NoSpacing"/>
              <w:jc w:val="both"/>
              <w:rPr>
                <w:rFonts w:ascii="Tahoma" w:hAnsi="Tahoma" w:cs="Tahoma"/>
                <w:b/>
                <w:bCs/>
                <w:sz w:val="22"/>
                <w:szCs w:val="22"/>
                <w:lang w:eastAsia="en-US"/>
              </w:rPr>
            </w:pPr>
          </w:p>
          <w:p w14:paraId="3E7AE0B6" w14:textId="1F38E2D4"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2)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NoSpacing"/>
              <w:jc w:val="both"/>
              <w:rPr>
                <w:rFonts w:ascii="Tahoma" w:hAnsi="Tahoma" w:cs="Tahoma"/>
                <w:b/>
                <w:bCs/>
                <w:sz w:val="22"/>
                <w:szCs w:val="22"/>
                <w:lang w:eastAsia="en-US"/>
              </w:rPr>
            </w:pPr>
          </w:p>
          <w:p w14:paraId="3AF7173D"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NoSpacing"/>
              <w:jc w:val="both"/>
              <w:rPr>
                <w:rFonts w:ascii="Tahoma" w:eastAsia="Arial" w:hAnsi="Tahoma" w:cs="Tahoma"/>
                <w:sz w:val="22"/>
                <w:szCs w:val="22"/>
              </w:rPr>
            </w:pPr>
          </w:p>
          <w:p w14:paraId="3A790964" w14:textId="5EC51D0A" w:rsidR="00826518" w:rsidRPr="00107863" w:rsidRDefault="00826518" w:rsidP="00826518">
            <w:pPr>
              <w:pStyle w:val="NoSpacing"/>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NoSpacing"/>
              <w:jc w:val="both"/>
              <w:rPr>
                <w:rFonts w:ascii="Tahoma" w:hAnsi="Tahoma" w:cs="Tahoma"/>
                <w:b/>
                <w:bCs/>
                <w:sz w:val="22"/>
                <w:szCs w:val="22"/>
              </w:rPr>
            </w:pPr>
          </w:p>
          <w:p w14:paraId="5B77C66C" w14:textId="67A35359" w:rsidR="00826518" w:rsidRPr="00107863"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išrašo iš teismo sprendimo (jei toks yra) arba Valstybinės mokesčių inspekcijos prie Lietuvos Respublikos finansų ministerijos išduoto dokumento,</w:t>
            </w:r>
          </w:p>
          <w:p w14:paraId="6AC40F0D" w14:textId="1F18153C" w:rsidR="00826518" w:rsidRPr="00107863" w:rsidRDefault="00826518" w:rsidP="00826518">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NoSpacing"/>
              <w:jc w:val="both"/>
              <w:rPr>
                <w:rFonts w:ascii="Tahoma" w:hAnsi="Tahoma" w:cs="Tahoma"/>
                <w:sz w:val="22"/>
                <w:szCs w:val="22"/>
              </w:rPr>
            </w:pPr>
          </w:p>
          <w:p w14:paraId="4EEEE929"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FootnoteReference"/>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NoSpacing"/>
              <w:jc w:val="both"/>
              <w:rPr>
                <w:rFonts w:ascii="Tahoma" w:eastAsia="Yu Mincho" w:hAnsi="Tahoma" w:cs="Tahoma"/>
                <w:sz w:val="22"/>
                <w:szCs w:val="22"/>
              </w:rPr>
            </w:pPr>
          </w:p>
          <w:p w14:paraId="0D468FA1" w14:textId="38E7ABEA"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w:t>
            </w:r>
            <w:r w:rsidRPr="00107863">
              <w:rPr>
                <w:rFonts w:ascii="Tahoma" w:eastAsia="Times New Roman" w:hAnsi="Tahoma" w:cs="Tahoma"/>
                <w:i/>
                <w:iCs/>
                <w:sz w:val="22"/>
                <w:szCs w:val="22"/>
              </w:rPr>
              <w:lastRenderedPageBreak/>
              <w:t>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NoSpacing"/>
              <w:jc w:val="both"/>
              <w:rPr>
                <w:rFonts w:ascii="Tahoma" w:hAnsi="Tahoma" w:cs="Tahoma"/>
                <w:i/>
                <w:iCs/>
                <w:sz w:val="22"/>
                <w:szCs w:val="22"/>
              </w:rPr>
            </w:pPr>
          </w:p>
          <w:p w14:paraId="6A81B2CB" w14:textId="77777777"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NoSpacing"/>
              <w:jc w:val="both"/>
              <w:rPr>
                <w:rFonts w:ascii="Tahoma" w:hAnsi="Tahoma" w:cs="Tahoma"/>
                <w:b/>
                <w:bCs/>
                <w:sz w:val="22"/>
                <w:szCs w:val="22"/>
              </w:rPr>
            </w:pPr>
          </w:p>
          <w:p w14:paraId="692A5F51" w14:textId="4BC191A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NoSpacing"/>
              <w:jc w:val="both"/>
              <w:rPr>
                <w:rFonts w:ascii="Tahoma" w:hAnsi="Tahoma" w:cs="Tahoma"/>
                <w:b/>
                <w:bCs/>
                <w:sz w:val="22"/>
                <w:szCs w:val="22"/>
              </w:rPr>
            </w:pPr>
          </w:p>
          <w:p w14:paraId="19979566" w14:textId="0BE2D688"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NoSpacing"/>
              <w:jc w:val="both"/>
              <w:rPr>
                <w:rFonts w:ascii="Tahoma" w:hAnsi="Tahoma" w:cs="Tahoma"/>
                <w:b/>
                <w:bCs/>
                <w:sz w:val="22"/>
                <w:szCs w:val="22"/>
              </w:rPr>
            </w:pPr>
          </w:p>
          <w:p w14:paraId="2D9C991E"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FootnoteReference"/>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NoSpacing"/>
              <w:jc w:val="both"/>
              <w:rPr>
                <w:rFonts w:ascii="Tahoma" w:hAnsi="Tahoma" w:cs="Tahoma"/>
                <w:b/>
                <w:bCs/>
                <w:sz w:val="22"/>
                <w:szCs w:val="22"/>
              </w:rPr>
            </w:pPr>
          </w:p>
          <w:p w14:paraId="1E49B92E" w14:textId="639285B8"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NoSpacing"/>
              <w:jc w:val="both"/>
              <w:rPr>
                <w:rFonts w:ascii="Tahoma" w:hAnsi="Tahoma" w:cs="Tahoma"/>
                <w:b/>
                <w:bCs/>
                <w:sz w:val="22"/>
                <w:szCs w:val="22"/>
              </w:rPr>
            </w:pPr>
          </w:p>
          <w:p w14:paraId="47C71B6E" w14:textId="1563191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NoSpacing"/>
              <w:jc w:val="both"/>
              <w:rPr>
                <w:rFonts w:ascii="Tahoma" w:eastAsia="Yu Mincho" w:hAnsi="Tahoma" w:cs="Tahoma"/>
                <w:sz w:val="22"/>
                <w:szCs w:val="22"/>
              </w:rPr>
            </w:pPr>
          </w:p>
          <w:p w14:paraId="35DF3CE9" w14:textId="3FC27070"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1DCE5D90" w14:textId="77777777" w:rsidR="00826518" w:rsidRPr="00107863" w:rsidRDefault="00826518" w:rsidP="00826518">
            <w:pPr>
              <w:pStyle w:val="NoSpacing"/>
              <w:jc w:val="both"/>
              <w:rPr>
                <w:rFonts w:ascii="Tahoma" w:hAnsi="Tahoma" w:cs="Tahoma"/>
                <w:bCs/>
                <w:iCs/>
                <w:sz w:val="22"/>
                <w:szCs w:val="22"/>
                <w:lang w:eastAsia="en-US"/>
              </w:rPr>
            </w:pPr>
          </w:p>
          <w:p w14:paraId="2C057A72" w14:textId="6B2AC537"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NoSpacing"/>
              <w:jc w:val="both"/>
              <w:rPr>
                <w:rFonts w:ascii="Tahoma" w:eastAsia="Yu Mincho" w:hAnsi="Tahoma" w:cs="Tahoma"/>
                <w:sz w:val="22"/>
                <w:szCs w:val="22"/>
              </w:rPr>
            </w:pPr>
          </w:p>
          <w:p w14:paraId="032CA815" w14:textId="102A6CE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NoSpacing"/>
              <w:jc w:val="both"/>
              <w:rPr>
                <w:rFonts w:ascii="Tahoma" w:hAnsi="Tahoma" w:cs="Tahoma"/>
                <w:bCs/>
                <w:iCs/>
                <w:sz w:val="22"/>
                <w:szCs w:val="22"/>
                <w:lang w:eastAsia="en-US"/>
              </w:rPr>
            </w:pPr>
          </w:p>
          <w:p w14:paraId="0C3B3CBA" w14:textId="50B715AF"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NoSpacing"/>
              <w:jc w:val="both"/>
              <w:rPr>
                <w:rFonts w:ascii="Tahoma" w:eastAsia="Yu Mincho" w:hAnsi="Tahoma" w:cs="Tahoma"/>
                <w:sz w:val="22"/>
                <w:szCs w:val="22"/>
              </w:rPr>
            </w:pPr>
          </w:p>
          <w:p w14:paraId="51237B56" w14:textId="3F0B990B"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w:t>
            </w:r>
            <w:r w:rsidRPr="00107863">
              <w:rPr>
                <w:rFonts w:ascii="Tahoma" w:hAnsi="Tahoma" w:cs="Tahoma"/>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NoSpacing"/>
              <w:jc w:val="both"/>
              <w:rPr>
                <w:rFonts w:ascii="Tahoma" w:eastAsia="Yu Mincho" w:hAnsi="Tahoma" w:cs="Tahoma"/>
                <w:sz w:val="22"/>
                <w:szCs w:val="22"/>
              </w:rPr>
            </w:pPr>
          </w:p>
          <w:p w14:paraId="13F3F88F" w14:textId="7D66946F"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NoSpacing"/>
              <w:jc w:val="both"/>
              <w:rPr>
                <w:rFonts w:ascii="Tahoma" w:hAnsi="Tahoma" w:cs="Tahoma"/>
                <w:bCs/>
                <w:iCs/>
                <w:sz w:val="22"/>
                <w:szCs w:val="22"/>
                <w:lang w:eastAsia="en-US"/>
              </w:rPr>
            </w:pPr>
          </w:p>
          <w:p w14:paraId="3CD26747" w14:textId="77777777" w:rsidR="00826518" w:rsidRPr="00107863" w:rsidRDefault="00826518" w:rsidP="00826518">
            <w:pPr>
              <w:pStyle w:val="NoSpacing"/>
              <w:jc w:val="both"/>
              <w:rPr>
                <w:rFonts w:ascii="Tahoma" w:hAnsi="Tahoma" w:cs="Tahoma"/>
                <w:bCs/>
                <w:iCs/>
                <w:sz w:val="22"/>
                <w:szCs w:val="22"/>
                <w:lang w:eastAsia="en-US"/>
              </w:rPr>
            </w:pPr>
          </w:p>
          <w:p w14:paraId="33AC8C4B" w14:textId="33712722" w:rsidR="00826518" w:rsidRPr="00107863"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NoSpacing"/>
              <w:jc w:val="both"/>
              <w:rPr>
                <w:rFonts w:ascii="Tahoma" w:hAnsi="Tahoma" w:cs="Tahoma"/>
                <w:b/>
                <w:bCs/>
                <w:sz w:val="22"/>
                <w:szCs w:val="22"/>
              </w:rPr>
            </w:pPr>
          </w:p>
          <w:p w14:paraId="73188CF2" w14:textId="69AD1F7A" w:rsidR="00826518" w:rsidRPr="009F5F37" w:rsidRDefault="00826518" w:rsidP="00826518">
            <w:pPr>
              <w:pStyle w:val="NoSpacing"/>
              <w:jc w:val="both"/>
              <w:rPr>
                <w:rFonts w:ascii="Tahoma" w:hAnsi="Tahoma" w:cs="Tahoma"/>
                <w:sz w:val="22"/>
                <w:szCs w:val="22"/>
              </w:rPr>
            </w:pPr>
            <w:r w:rsidRPr="009F5F37">
              <w:rPr>
                <w:rFonts w:ascii="Tahoma" w:hAnsi="Tahoma" w:cs="Tahoma"/>
                <w:sz w:val="22"/>
                <w:szCs w:val="22"/>
              </w:rPr>
              <w:lastRenderedPageBreak/>
              <w:t>https://vpt.lrv.lt/lt/nuorodos/kiti-duomenys/powerbi/melaginga-informacija-pateikusiu-tiekeju-sarasas-3/</w:t>
            </w:r>
          </w:p>
          <w:p w14:paraId="18429F57" w14:textId="500BE337" w:rsidR="00826518" w:rsidRPr="00107863" w:rsidRDefault="00826518" w:rsidP="00826518">
            <w:pPr>
              <w:pStyle w:val="NoSpacing"/>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NoSpacing"/>
              <w:jc w:val="both"/>
              <w:rPr>
                <w:rFonts w:ascii="Tahoma" w:eastAsia="Yu Mincho" w:hAnsi="Tahoma" w:cs="Tahoma"/>
                <w:sz w:val="22"/>
                <w:szCs w:val="22"/>
              </w:rPr>
            </w:pPr>
          </w:p>
          <w:p w14:paraId="13E41BB7" w14:textId="480008D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NoSpacing"/>
              <w:jc w:val="both"/>
              <w:rPr>
                <w:rFonts w:ascii="Tahoma" w:eastAsia="Yu Mincho" w:hAnsi="Tahoma" w:cs="Tahoma"/>
                <w:sz w:val="22"/>
                <w:szCs w:val="22"/>
                <w:lang w:eastAsia="en-US"/>
              </w:rPr>
            </w:pPr>
          </w:p>
          <w:p w14:paraId="5477505E" w14:textId="412D8054"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w:t>
            </w:r>
            <w:r w:rsidRPr="00107863">
              <w:rPr>
                <w:rFonts w:ascii="Tahoma" w:hAnsi="Tahoma" w:cs="Tahoma"/>
                <w:sz w:val="22"/>
                <w:szCs w:val="22"/>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NoSpacing"/>
              <w:jc w:val="both"/>
              <w:rPr>
                <w:rFonts w:ascii="Tahoma" w:eastAsia="Yu Mincho" w:hAnsi="Tahoma" w:cs="Tahoma"/>
                <w:sz w:val="22"/>
                <w:szCs w:val="22"/>
              </w:rPr>
            </w:pPr>
          </w:p>
          <w:p w14:paraId="619A3DBC" w14:textId="6C7BDE5F"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lastRenderedPageBreak/>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NoSpacing"/>
              <w:jc w:val="both"/>
              <w:rPr>
                <w:rFonts w:ascii="Tahoma" w:eastAsia="Yu Mincho" w:hAnsi="Tahoma" w:cs="Tahoma"/>
                <w:sz w:val="22"/>
                <w:szCs w:val="22"/>
                <w:lang w:eastAsia="en-US"/>
              </w:rPr>
            </w:pPr>
          </w:p>
          <w:p w14:paraId="01F165CA" w14:textId="5EB3DE32"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33BDE9CB" w14:textId="77777777" w:rsidR="00826518" w:rsidRPr="00107863" w:rsidRDefault="00826518" w:rsidP="00826518">
            <w:pPr>
              <w:pStyle w:val="NoSpacing"/>
              <w:jc w:val="both"/>
              <w:rPr>
                <w:rFonts w:ascii="Tahoma" w:hAnsi="Tahoma" w:cs="Tahoma"/>
                <w:bCs/>
                <w:iCs/>
                <w:sz w:val="22"/>
                <w:szCs w:val="22"/>
                <w:lang w:eastAsia="en-US"/>
              </w:rPr>
            </w:pPr>
          </w:p>
          <w:p w14:paraId="01131722" w14:textId="0AEAC441" w:rsidR="00826518" w:rsidRDefault="00826518" w:rsidP="00826518">
            <w:pPr>
              <w:pStyle w:val="NoSpacing"/>
              <w:jc w:val="both"/>
              <w:rPr>
                <w:rFonts w:ascii="Tahoma" w:hAnsi="Tahoma" w:cs="Tahoma"/>
                <w:b/>
                <w:bCs/>
                <w:sz w:val="22"/>
                <w:szCs w:val="22"/>
              </w:rPr>
            </w:pPr>
            <w:r w:rsidRPr="00107863">
              <w:rPr>
                <w:rFonts w:ascii="Tahoma" w:hAnsi="Tahoma" w:cs="Tahom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https://vpt.lrv.lt/lt/nuorodos/kiti-duomenys/powerbi/nepatikimi-tiekejai-1/</w:t>
              </w:r>
            </w:hyperlink>
          </w:p>
          <w:p w14:paraId="3E182B1F" w14:textId="77777777" w:rsidR="00826518" w:rsidRPr="00E47F8B" w:rsidRDefault="00826518" w:rsidP="00826518">
            <w:pPr>
              <w:pStyle w:val="NoSpacing"/>
              <w:jc w:val="both"/>
              <w:rPr>
                <w:rFonts w:ascii="Verdana" w:hAnsi="Verdana"/>
                <w:sz w:val="22"/>
                <w:szCs w:val="22"/>
              </w:rPr>
            </w:pPr>
          </w:p>
          <w:p w14:paraId="403B193B" w14:textId="77777777" w:rsidR="00826518" w:rsidRPr="00E47F8B" w:rsidRDefault="00826518" w:rsidP="00826518">
            <w:pPr>
              <w:pStyle w:val="NoSpacing"/>
              <w:jc w:val="both"/>
              <w:rPr>
                <w:rFonts w:ascii="Verdana" w:hAnsi="Verdana"/>
                <w:sz w:val="22"/>
                <w:szCs w:val="22"/>
              </w:rPr>
            </w:pPr>
            <w:hyperlink r:id="rId14" w:history="1">
              <w:r w:rsidRPr="00E47F8B">
                <w:rPr>
                  <w:rStyle w:val="Hyperlink"/>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NoSpacing"/>
              <w:jc w:val="both"/>
              <w:rPr>
                <w:rFonts w:ascii="Tahoma" w:hAnsi="Tahoma" w:cs="Tahoma"/>
                <w:bCs/>
                <w:sz w:val="22"/>
                <w:szCs w:val="22"/>
              </w:rPr>
            </w:pPr>
          </w:p>
          <w:p w14:paraId="18FF6166" w14:textId="1B327A2D" w:rsidR="00826518" w:rsidRPr="00107863" w:rsidRDefault="00826518" w:rsidP="00826518">
            <w:pPr>
              <w:pStyle w:val="NoSpacing"/>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NoSpacing"/>
              <w:numPr>
                <w:ilvl w:val="0"/>
                <w:numId w:val="5"/>
              </w:numPr>
              <w:rPr>
                <w:rFonts w:ascii="Tahoma" w:hAnsi="Tahoma" w:cs="Tahoma"/>
                <w:sz w:val="22"/>
                <w:szCs w:val="22"/>
              </w:rPr>
            </w:pPr>
          </w:p>
          <w:p w14:paraId="284F2B80" w14:textId="075852A7" w:rsidR="00826518" w:rsidRPr="0010786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NoSpacing"/>
              <w:jc w:val="both"/>
              <w:rPr>
                <w:rFonts w:ascii="Tahoma" w:eastAsia="Yu Mincho" w:hAnsi="Tahoma" w:cs="Tahoma"/>
                <w:sz w:val="22"/>
                <w:szCs w:val="22"/>
              </w:rPr>
            </w:pPr>
          </w:p>
          <w:p w14:paraId="1C178DE7" w14:textId="5F7E92F2"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NoSpacing"/>
              <w:jc w:val="both"/>
              <w:rPr>
                <w:rFonts w:ascii="Verdana" w:hAnsi="Verdana"/>
                <w:sz w:val="22"/>
                <w:szCs w:val="22"/>
              </w:rPr>
            </w:pPr>
            <w:hyperlink r:id="rId15" w:history="1">
              <w:r w:rsidRPr="00E47F8B">
                <w:rPr>
                  <w:rStyle w:val="Hyperlink"/>
                  <w:rFonts w:ascii="Verdana" w:hAnsi="Verdana"/>
                  <w:sz w:val="22"/>
                  <w:szCs w:val="22"/>
                  <w:u w:val="single"/>
                </w:rPr>
                <w:t>https://www.registrucentras.lt/jar/p/index.php</w:t>
              </w:r>
            </w:hyperlink>
          </w:p>
          <w:p w14:paraId="59EE5677" w14:textId="77777777" w:rsidR="00826518" w:rsidRPr="00E47F8B" w:rsidRDefault="00826518" w:rsidP="00826518">
            <w:pPr>
              <w:pStyle w:val="NoSpacing"/>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NoSpacing"/>
              <w:jc w:val="both"/>
              <w:rPr>
                <w:rStyle w:val="Hyperlink"/>
                <w:rFonts w:ascii="Verdana" w:hAnsi="Verdana"/>
                <w:sz w:val="22"/>
                <w:szCs w:val="22"/>
              </w:rPr>
            </w:pPr>
            <w:hyperlink r:id="rId16" w:history="1">
              <w:r w:rsidRPr="00E47F8B">
                <w:rPr>
                  <w:rStyle w:val="Hyperlink"/>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NoSpacing"/>
              <w:jc w:val="both"/>
              <w:rPr>
                <w:rFonts w:ascii="Verdana" w:hAnsi="Verdana"/>
                <w:sz w:val="22"/>
                <w:szCs w:val="22"/>
              </w:rPr>
            </w:pPr>
            <w:hyperlink r:id="rId17" w:tgtFrame="_blank" w:history="1">
              <w:r w:rsidRPr="00E47F8B">
                <w:rPr>
                  <w:rStyle w:val="Hyperlink"/>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NoSpacing"/>
              <w:jc w:val="both"/>
              <w:rPr>
                <w:rFonts w:ascii="Tahoma" w:eastAsia="Yu Mincho" w:hAnsi="Tahoma" w:cs="Tahoma"/>
                <w:sz w:val="22"/>
                <w:szCs w:val="22"/>
              </w:rPr>
            </w:pPr>
          </w:p>
          <w:p w14:paraId="09BFC3E6" w14:textId="70341E9A"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NoSpacing"/>
              <w:jc w:val="both"/>
              <w:rPr>
                <w:rFonts w:ascii="Tahoma" w:hAnsi="Tahoma" w:cs="Tahoma"/>
                <w:b/>
                <w:bCs/>
                <w:iCs/>
                <w:sz w:val="22"/>
                <w:szCs w:val="22"/>
                <w:lang w:eastAsia="en-US"/>
              </w:rPr>
            </w:pPr>
          </w:p>
          <w:p w14:paraId="43108833" w14:textId="1EE0A5E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9F5F37">
                <w:rPr>
                  <w:rStyle w:val="Hyperlink"/>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NoSpacing"/>
              <w:jc w:val="both"/>
              <w:rPr>
                <w:rFonts w:ascii="Tahoma" w:eastAsia="Yu Mincho" w:hAnsi="Tahoma" w:cs="Tahoma"/>
                <w:sz w:val="22"/>
                <w:szCs w:val="22"/>
              </w:rPr>
            </w:pPr>
          </w:p>
          <w:p w14:paraId="4D06A296" w14:textId="506FD825"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NoSpacing"/>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yperlink"/>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8DF26" w14:textId="77777777" w:rsidR="009E1979" w:rsidRDefault="009E1979" w:rsidP="00B97C4F">
      <w:pPr>
        <w:spacing w:after="0" w:line="240" w:lineRule="auto"/>
      </w:pPr>
      <w:r>
        <w:separator/>
      </w:r>
    </w:p>
  </w:endnote>
  <w:endnote w:type="continuationSeparator" w:id="0">
    <w:p w14:paraId="5FE8DE40" w14:textId="77777777" w:rsidR="009E1979" w:rsidRDefault="009E1979" w:rsidP="00B97C4F">
      <w:pPr>
        <w:spacing w:after="0" w:line="240" w:lineRule="auto"/>
      </w:pPr>
      <w:r>
        <w:continuationSeparator/>
      </w:r>
    </w:p>
  </w:endnote>
  <w:endnote w:type="continuationNotice" w:id="1">
    <w:p w14:paraId="23D91219" w14:textId="77777777" w:rsidR="009E1979" w:rsidRDefault="009E19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FFC2E" w14:textId="77777777" w:rsidR="009E1979" w:rsidRDefault="009E1979" w:rsidP="00B97C4F">
      <w:pPr>
        <w:spacing w:after="0" w:line="240" w:lineRule="auto"/>
      </w:pPr>
      <w:r>
        <w:separator/>
      </w:r>
    </w:p>
  </w:footnote>
  <w:footnote w:type="continuationSeparator" w:id="0">
    <w:p w14:paraId="3835B6F7" w14:textId="77777777" w:rsidR="009E1979" w:rsidRDefault="009E1979" w:rsidP="00B97C4F">
      <w:pPr>
        <w:spacing w:after="0" w:line="240" w:lineRule="auto"/>
      </w:pPr>
      <w:r>
        <w:continuationSeparator/>
      </w:r>
    </w:p>
  </w:footnote>
  <w:footnote w:type="continuationNotice" w:id="1">
    <w:p w14:paraId="7804F149" w14:textId="77777777" w:rsidR="009E1979" w:rsidRDefault="009E1979">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4601"/>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425F4"/>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969D3"/>
    <w:rsid w:val="003A5475"/>
    <w:rsid w:val="003A5D81"/>
    <w:rsid w:val="003B1FAB"/>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16F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E1979"/>
    <w:rsid w:val="009F236C"/>
    <w:rsid w:val="009F5F37"/>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B1F1B"/>
    <w:rsid w:val="00AB544A"/>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1646"/>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B02585C1-74B5-4991-8563-2965FF1FEEC0}"/>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14097</Words>
  <Characters>8036</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Aidas Gudavičius</cp:lastModifiedBy>
  <cp:revision>3</cp:revision>
  <cp:lastPrinted>2022-12-15T10:27:00Z</cp:lastPrinted>
  <dcterms:created xsi:type="dcterms:W3CDTF">2025-01-30T06:14:00Z</dcterms:created>
  <dcterms:modified xsi:type="dcterms:W3CDTF">2025-07-08T12:26:00Z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